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809F6">
      <w:pPr>
        <w:pStyle w:val="9"/>
        <w:jc w:val="both"/>
        <w:rPr>
          <w:rFonts w:hint="default" w:ascii="Times New Roman" w:hAnsi="Times New Roman" w:eastAsia="方正仿宋_GBK" w:cs="Times New Roman"/>
          <w:b/>
          <w:color w:val="auto"/>
          <w:sz w:val="56"/>
          <w:szCs w:val="56"/>
          <w:highlight w:val="none"/>
        </w:rPr>
      </w:pPr>
      <w:bookmarkStart w:id="0" w:name="_Toc150831002"/>
    </w:p>
    <w:p w14:paraId="5ECC857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金堂县第二人民医院</w:t>
      </w:r>
    </w:p>
    <w:p w14:paraId="5D51072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眼耳鼻咽喉科消火栓维修整改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采购项目</w:t>
      </w:r>
    </w:p>
    <w:p w14:paraId="2A7FC833">
      <w:pPr>
        <w:jc w:val="center"/>
        <w:rPr>
          <w:rFonts w:hint="default" w:ascii="Times New Roman" w:hAnsi="Times New Roman" w:eastAsia="方正仿宋_GBK" w:cs="Times New Roman"/>
          <w:b/>
          <w:bCs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询价文件</w:t>
      </w:r>
      <w:bookmarkStart w:id="9" w:name="_GoBack"/>
      <w:bookmarkEnd w:id="9"/>
    </w:p>
    <w:p w14:paraId="10190CB7">
      <w:pPr>
        <w:pStyle w:val="7"/>
        <w:rPr>
          <w:rFonts w:hint="default" w:ascii="Times New Roman" w:hAnsi="Times New Roman" w:eastAsia="方正仿宋_GBK" w:cs="Times New Roman"/>
          <w:b/>
          <w:bCs/>
          <w:color w:val="auto"/>
          <w:sz w:val="72"/>
          <w:szCs w:val="72"/>
          <w:highlight w:val="none"/>
          <w:u w:val="none"/>
          <w:lang w:val="en-US" w:eastAsia="zh-CN"/>
        </w:rPr>
      </w:pPr>
    </w:p>
    <w:p w14:paraId="5E5E41A2">
      <w:pPr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</w:p>
    <w:p w14:paraId="53B9E353">
      <w:pPr>
        <w:rPr>
          <w:rFonts w:hint="default" w:ascii="Times New Roman" w:hAnsi="Times New Roman" w:eastAsia="方正仿宋_GBK" w:cs="Times New Roman"/>
          <w:highlight w:val="none"/>
          <w:lang w:eastAsia="zh-CN"/>
        </w:rPr>
      </w:pPr>
    </w:p>
    <w:p w14:paraId="2E8E90D8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shd w:val="clear" w:color="auto" w:fill="FFFFFF"/>
        </w:rPr>
      </w:pPr>
    </w:p>
    <w:p w14:paraId="3F98E54A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25560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项目编号：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jtxeyyhq [2025] 0819号</w:t>
      </w:r>
    </w:p>
    <w:p w14:paraId="381D8462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73FFFBE0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72"/>
          <w:szCs w:val="72"/>
          <w:highlight w:val="none"/>
        </w:rPr>
      </w:pPr>
    </w:p>
    <w:p w14:paraId="6686CB72">
      <w:pPr>
        <w:pStyle w:val="7"/>
        <w:jc w:val="both"/>
        <w:rPr>
          <w:rFonts w:hint="default" w:ascii="Times New Roman" w:hAnsi="Times New Roman" w:eastAsia="方正仿宋_GBK" w:cs="Times New Roman"/>
          <w:highlight w:val="none"/>
        </w:rPr>
      </w:pPr>
    </w:p>
    <w:p w14:paraId="00B918F4">
      <w:pPr>
        <w:pStyle w:val="7"/>
        <w:jc w:val="center"/>
        <w:rPr>
          <w:rFonts w:hint="default" w:ascii="Times New Roman" w:hAnsi="Times New Roman" w:eastAsia="方正仿宋_GBK" w:cs="Times New Roman"/>
          <w:highlight w:val="none"/>
        </w:rPr>
      </w:pPr>
    </w:p>
    <w:p w14:paraId="382EC4FE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</w:pPr>
    </w:p>
    <w:p w14:paraId="2B1CED5D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金堂县第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人民医院</w:t>
      </w:r>
    </w:p>
    <w:p w14:paraId="02AFA00C">
      <w:pPr>
        <w:jc w:val="center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lang w:val="en-US" w:eastAsia="zh-CN"/>
        </w:rPr>
        <w:t>后勤保障部编制</w:t>
      </w:r>
    </w:p>
    <w:p w14:paraId="463D3579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b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b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月</w:t>
      </w:r>
    </w:p>
    <w:p w14:paraId="29B395F0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</w:pPr>
    </w:p>
    <w:p w14:paraId="402F4DAE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</w:pPr>
    </w:p>
    <w:sdt>
      <w:sdtPr>
        <w:rPr>
          <w:rFonts w:hint="default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  <w:id w:val="147472410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方正仿宋_GBK" w:cs="Times New Roman"/>
          <w:kern w:val="2"/>
          <w:sz w:val="21"/>
          <w:szCs w:val="24"/>
          <w:highlight w:val="none"/>
          <w:lang w:val="en-US" w:eastAsia="zh-CN" w:bidi="ar-SA"/>
        </w:rPr>
      </w:sdtEndPr>
      <w:sdtContent>
        <w:p w14:paraId="1C8C5C40">
          <w:pPr>
            <w:autoSpaceDE w:val="0"/>
            <w:autoSpaceDN w:val="0"/>
            <w:adjustRightInd w:val="0"/>
            <w:spacing w:line="360" w:lineRule="auto"/>
            <w:jc w:val="center"/>
            <w:rPr>
              <w:rFonts w:hint="default" w:ascii="Times New Roman" w:hAnsi="Times New Roman" w:eastAsia="方正仿宋_GBK" w:cs="Times New Roman"/>
              <w:b/>
              <w:color w:val="auto"/>
              <w:sz w:val="11"/>
              <w:szCs w:val="11"/>
              <w:highlight w:val="none"/>
            </w:rPr>
          </w:pPr>
          <w:bookmarkStart w:id="1" w:name="_Toc372813218"/>
          <w:bookmarkStart w:id="2" w:name="_Toc25893"/>
        </w:p>
        <w:sdt>
          <w:sdtPr>
            <w:rPr>
              <w:rFonts w:hint="default" w:ascii="Times New Roman" w:hAnsi="Times New Roman" w:eastAsia="方正仿宋_GBK" w:cs="Times New Roman"/>
              <w:kern w:val="2"/>
              <w:sz w:val="21"/>
              <w:szCs w:val="24"/>
              <w:highlight w:val="none"/>
              <w:lang w:val="en-US" w:eastAsia="zh-CN" w:bidi="ar-SA"/>
            </w:rPr>
            <w:id w:val="147461055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hint="default" w:ascii="Times New Roman" w:hAnsi="Times New Roman" w:eastAsia="方正仿宋_GBK" w:cs="Times New Roman"/>
              <w:kern w:val="2"/>
              <w:sz w:val="21"/>
              <w:szCs w:val="24"/>
              <w:highlight w:val="none"/>
              <w:lang w:val="en-US" w:eastAsia="zh-CN" w:bidi="ar-SA"/>
            </w:rPr>
          </w:sdtEndPr>
          <w:sdtContent>
            <w:p w14:paraId="108CD8E4">
              <w:pPr>
                <w:spacing w:before="0" w:beforeLines="0" w:after="0" w:afterLines="0" w:line="240" w:lineRule="auto"/>
                <w:ind w:left="0" w:leftChars="0" w:right="0" w:rightChars="0" w:firstLine="0" w:firstLineChars="0"/>
                <w:jc w:val="center"/>
                <w:rPr>
                  <w:rFonts w:hint="default" w:ascii="Times New Roman" w:hAnsi="Times New Roman" w:eastAsia="方正仿宋_GBK" w:cs="Times New Roman"/>
                  <w:kern w:val="2"/>
                  <w:sz w:val="21"/>
                  <w:szCs w:val="24"/>
                  <w:highlight w:val="none"/>
                  <w:lang w:val="en-US" w:eastAsia="zh-CN" w:bidi="ar-SA"/>
                </w:rPr>
              </w:pPr>
            </w:p>
            <w:p w14:paraId="7B9F6DD7">
              <w:pPr>
                <w:spacing w:before="0" w:beforeLines="0" w:after="0" w:afterLines="0" w:line="240" w:lineRule="auto"/>
                <w:ind w:left="0" w:leftChars="0" w:right="0" w:rightChars="0" w:firstLine="0" w:firstLineChars="0"/>
                <w:jc w:val="center"/>
                <w:rPr>
                  <w:rFonts w:hint="default" w:ascii="Times New Roman" w:hAnsi="Times New Roman" w:eastAsia="方正仿宋_GBK" w:cs="Times New Roman"/>
                  <w:highlight w:val="none"/>
                </w:rPr>
              </w:pPr>
              <w:r>
                <w:rPr>
                  <w:rFonts w:hint="default" w:ascii="Times New Roman" w:hAnsi="Times New Roman" w:eastAsia="方正仿宋_GBK" w:cs="Times New Roman"/>
                  <w:sz w:val="21"/>
                  <w:highlight w:val="none"/>
                </w:rPr>
                <w:t>目录</w:t>
              </w:r>
            </w:p>
            <w:p w14:paraId="2E88B8C9">
              <w:pPr>
                <w:pStyle w:val="27"/>
                <w:tabs>
                  <w:tab w:val="right" w:leader="dot" w:pos="9298"/>
                </w:tabs>
                <w:rPr>
                  <w:rFonts w:hint="default" w:ascii="Times New Roman" w:hAnsi="Times New Roman" w:eastAsia="方正仿宋_GBK" w:cs="Times New Roman"/>
                  <w:highlight w:val="none"/>
                </w:rPr>
              </w:pP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begin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instrText xml:space="preserve">TOC \o "1-1" \h \u </w:instrTex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separate"/>
              </w:r>
            </w:p>
            <w:p w14:paraId="4B6B8098">
              <w:pPr>
                <w:pStyle w:val="27"/>
                <w:tabs>
                  <w:tab w:val="right" w:leader="dot" w:pos="9298"/>
                </w:tabs>
                <w:rPr>
                  <w:rFonts w:hint="default" w:ascii="Times New Roman" w:hAnsi="Times New Roman" w:eastAsia="方正仿宋_GBK" w:cs="Times New Roman"/>
                  <w:highlight w:val="none"/>
                </w:rPr>
              </w:pP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begin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instrText xml:space="preserve"> HYPERLINK \l _Toc4941 </w:instrTex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separate"/>
              </w:r>
              <w:r>
                <w:rPr>
                  <w:rFonts w:hint="default" w:ascii="Times New Roman" w:hAnsi="Times New Roman" w:eastAsia="方正仿宋_GBK" w:cs="Times New Roman"/>
                  <w:szCs w:val="36"/>
                  <w:highlight w:val="none"/>
                </w:rPr>
                <w:t xml:space="preserve">第一章 </w:t>
              </w:r>
              <w:r>
                <w:rPr>
                  <w:rFonts w:hint="eastAsia" w:eastAsia="方正仿宋_GBK" w:cs="Times New Roman"/>
                  <w:highlight w:val="none"/>
                  <w:lang w:eastAsia="zh-CN"/>
                </w:rPr>
                <w:t>询价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  <w:lang w:val="en-US" w:eastAsia="zh-CN"/>
                </w:rPr>
                <w:t>邀请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tab/>
              </w:r>
              <w:r>
                <w:rPr>
                  <w:rFonts w:hint="eastAsia" w:eastAsia="方正仿宋_GBK" w:cs="Times New Roman"/>
                  <w:highlight w:val="none"/>
                  <w:lang w:val="en-US" w:eastAsia="zh-CN"/>
                </w:rPr>
                <w:t>3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end"/>
              </w:r>
            </w:p>
            <w:p w14:paraId="5F58EE3A">
              <w:pPr>
                <w:pStyle w:val="27"/>
                <w:tabs>
                  <w:tab w:val="right" w:leader="dot" w:pos="9298"/>
                </w:tabs>
                <w:rPr>
                  <w:rFonts w:hint="default" w:ascii="Times New Roman" w:hAnsi="Times New Roman" w:eastAsia="方正仿宋_GBK" w:cs="Times New Roman"/>
                  <w:highlight w:val="none"/>
                </w:rPr>
              </w:pP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begin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instrText xml:space="preserve"> HYPERLINK \l _Toc29879 </w:instrTex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separate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  <w:lang w:val="en-US" w:eastAsia="zh-CN"/>
                </w:rPr>
                <w:t>第二章 项目内容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tab/>
              </w:r>
              <w:r>
                <w:rPr>
                  <w:rFonts w:hint="eastAsia" w:eastAsia="方正仿宋_GBK" w:cs="Times New Roman"/>
                  <w:highlight w:val="none"/>
                  <w:lang w:val="en-US" w:eastAsia="zh-CN"/>
                </w:rPr>
                <w:t>5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end"/>
              </w:r>
            </w:p>
            <w:p w14:paraId="40CED58B">
              <w:pPr>
                <w:pStyle w:val="27"/>
                <w:tabs>
                  <w:tab w:val="right" w:leader="dot" w:pos="9298"/>
                </w:tabs>
                <w:rPr>
                  <w:rFonts w:hint="default" w:ascii="Times New Roman" w:hAnsi="Times New Roman" w:eastAsia="方正仿宋_GBK" w:cs="Times New Roman"/>
                  <w:highlight w:val="none"/>
                </w:rPr>
              </w:pP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begin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instrText xml:space="preserve"> HYPERLINK \l _Toc10774 </w:instrTex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separate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  <w:lang w:val="zh-CN"/>
                </w:rPr>
                <w:t>第三章 采购项目技术、服务及商务要求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tab/>
              </w:r>
              <w:r>
                <w:rPr>
                  <w:rFonts w:hint="eastAsia" w:eastAsia="方正仿宋_GBK" w:cs="Times New Roman"/>
                  <w:highlight w:val="none"/>
                  <w:lang w:val="en-US" w:eastAsia="zh-CN"/>
                </w:rPr>
                <w:t>6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end"/>
              </w:r>
            </w:p>
            <w:p w14:paraId="6E303961">
              <w:pPr>
                <w:pStyle w:val="27"/>
                <w:tabs>
                  <w:tab w:val="right" w:leader="dot" w:pos="9298"/>
                </w:tabs>
                <w:rPr>
                  <w:rFonts w:hint="default" w:ascii="Times New Roman" w:hAnsi="Times New Roman" w:eastAsia="方正仿宋_GBK" w:cs="Times New Roman"/>
                  <w:highlight w:val="none"/>
                </w:rPr>
              </w:pP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begin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instrText xml:space="preserve"> HYPERLINK \l _Toc24578 </w:instrTex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separate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  <w:lang w:val="en-US" w:eastAsia="zh-CN"/>
                </w:rPr>
                <w:t>第四章 报价表格式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tab/>
              </w:r>
              <w:r>
                <w:rPr>
                  <w:rFonts w:hint="eastAsia" w:eastAsia="方正仿宋_GBK" w:cs="Times New Roman"/>
                  <w:highlight w:val="none"/>
                  <w:lang w:val="en-US" w:eastAsia="zh-CN"/>
                </w:rPr>
                <w:t>7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end"/>
              </w:r>
            </w:p>
            <w:p w14:paraId="7683E877">
              <w:pPr>
                <w:pStyle w:val="27"/>
                <w:tabs>
                  <w:tab w:val="right" w:leader="dot" w:pos="9298"/>
                </w:tabs>
                <w:rPr>
                  <w:rFonts w:hint="eastAsia" w:ascii="Times New Roman" w:hAnsi="Times New Roman" w:eastAsia="方正仿宋_GBK" w:cs="Times New Roman"/>
                  <w:highlight w:val="none"/>
                  <w:lang w:val="en-US" w:eastAsia="zh-CN"/>
                </w:rPr>
              </w:pP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begin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instrText xml:space="preserve"> HYPERLINK \l _Toc2641 </w:instrTex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separate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  <w:lang w:val="en-US" w:eastAsia="zh-CN"/>
                </w:rPr>
                <w:t>报价表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tab/>
              </w:r>
              <w:r>
                <w:rPr>
                  <w:rFonts w:hint="eastAsia" w:eastAsia="方正仿宋_GBK" w:cs="Times New Roman"/>
                  <w:highlight w:val="none"/>
                  <w:lang w:val="en-US" w:eastAsia="zh-CN"/>
                </w:rPr>
                <w:t>7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end"/>
              </w:r>
            </w:p>
            <w:p w14:paraId="1693028D">
              <w:pPr>
                <w:pStyle w:val="27"/>
                <w:tabs>
                  <w:tab w:val="right" w:leader="dot" w:pos="9298"/>
                </w:tabs>
                <w:rPr>
                  <w:rFonts w:hint="default" w:ascii="Times New Roman" w:hAnsi="Times New Roman" w:eastAsia="方正仿宋_GBK" w:cs="Times New Roman"/>
                  <w:highlight w:val="none"/>
                </w:rPr>
              </w:pP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begin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instrText xml:space="preserve"> HYPERLINK \l _Toc15558 </w:instrTex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separate"/>
              </w:r>
              <w:r>
                <w:rPr>
                  <w:rFonts w:hint="default" w:ascii="Times New Roman" w:hAnsi="Times New Roman" w:eastAsia="方正仿宋_GBK" w:cs="Times New Roman"/>
                  <w:bCs/>
                  <w:highlight w:val="none"/>
                </w:rPr>
                <w:t>投标承诺函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tab/>
              </w:r>
              <w:r>
                <w:rPr>
                  <w:rFonts w:hint="eastAsia" w:eastAsia="方正仿宋_GBK" w:cs="Times New Roman"/>
                  <w:highlight w:val="none"/>
                  <w:lang w:val="en-US" w:eastAsia="zh-CN"/>
                </w:rPr>
                <w:t>9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end"/>
              </w:r>
            </w:p>
            <w:p w14:paraId="61E04D85">
              <w:pPr>
                <w:pageBreakBefore w:val="0"/>
                <w:numPr>
                  <w:ilvl w:val="0"/>
                  <w:numId w:val="0"/>
                </w:numPr>
                <w:tabs>
                  <w:tab w:val="left" w:pos="432"/>
                </w:tabs>
                <w:wordWrap/>
                <w:overflowPunct/>
                <w:topLinePunct w:val="0"/>
                <w:bidi w:val="0"/>
                <w:spacing w:line="480" w:lineRule="exact"/>
                <w:jc w:val="both"/>
                <w:outlineLvl w:val="0"/>
                <w:rPr>
                  <w:rFonts w:hint="default" w:ascii="Times New Roman" w:hAnsi="Times New Roman" w:eastAsia="方正仿宋_GBK" w:cs="Times New Roman"/>
                  <w:b/>
                  <w:color w:val="auto"/>
                  <w:sz w:val="36"/>
                  <w:szCs w:val="36"/>
                  <w:highlight w:val="none"/>
                </w:rPr>
              </w:pP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end"/>
              </w:r>
            </w:p>
          </w:sdtContent>
        </w:sdt>
      </w:sdtContent>
    </w:sdt>
    <w:p w14:paraId="7A6BEA41">
      <w:pPr>
        <w:pageBreakBefore w:val="0"/>
        <w:numPr>
          <w:ilvl w:val="0"/>
          <w:numId w:val="2"/>
        </w:numPr>
        <w:tabs>
          <w:tab w:val="left" w:pos="432"/>
        </w:tabs>
        <w:wordWrap/>
        <w:overflowPunct/>
        <w:topLinePunct w:val="0"/>
        <w:bidi w:val="0"/>
        <w:spacing w:line="480" w:lineRule="exact"/>
        <w:ind w:firstLine="723" w:firstLineChars="200"/>
        <w:jc w:val="center"/>
        <w:outlineLvl w:val="0"/>
        <w:rPr>
          <w:rFonts w:hint="default" w:ascii="Times New Roman" w:hAnsi="Times New Roman" w:eastAsia="方正仿宋_GBK" w:cs="Times New Roman"/>
          <w:b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6"/>
          <w:highlight w:val="none"/>
        </w:rPr>
        <w:br w:type="page"/>
      </w:r>
      <w:bookmarkStart w:id="3" w:name="_Toc22802"/>
      <w:r>
        <w:rPr>
          <w:rFonts w:hint="default" w:ascii="Times New Roman" w:hAnsi="Times New Roman" w:eastAsia="方正仿宋_GBK" w:cs="Times New Roman"/>
          <w:b/>
          <w:color w:val="auto"/>
          <w:sz w:val="36"/>
          <w:szCs w:val="36"/>
          <w:highlight w:val="none"/>
        </w:rPr>
        <w:t xml:space="preserve"> </w:t>
      </w:r>
      <w:bookmarkEnd w:id="1"/>
      <w:bookmarkEnd w:id="2"/>
      <w:bookmarkEnd w:id="3"/>
      <w:r>
        <w:rPr>
          <w:rFonts w:hint="eastAsia" w:ascii="Times New Roman" w:hAnsi="Times New Roman" w:eastAsia="方正仿宋_GBK" w:cs="Times New Roman"/>
          <w:b/>
          <w:color w:val="auto"/>
          <w:sz w:val="36"/>
          <w:szCs w:val="36"/>
          <w:highlight w:val="none"/>
          <w:lang w:eastAsia="zh-CN"/>
        </w:rPr>
        <w:t>询价</w:t>
      </w:r>
      <w:r>
        <w:rPr>
          <w:rFonts w:hint="default" w:ascii="Times New Roman" w:hAnsi="Times New Roman" w:eastAsia="方正仿宋_GBK" w:cs="Times New Roman"/>
          <w:b/>
          <w:color w:val="auto"/>
          <w:sz w:val="36"/>
          <w:szCs w:val="36"/>
          <w:highlight w:val="none"/>
          <w:lang w:val="en-US" w:eastAsia="zh-CN"/>
        </w:rPr>
        <w:t>邀请</w:t>
      </w:r>
    </w:p>
    <w:p w14:paraId="0E52300A"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highlight w:val="none"/>
        </w:rPr>
      </w:pPr>
    </w:p>
    <w:p w14:paraId="796C76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zh-CN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zh-CN" w:eastAsia="zh-CN" w:bidi="ar"/>
          <w14:textFill>
            <w14:solidFill>
              <w14:schemeClr w14:val="tx1"/>
            </w14:solidFill>
          </w14:textFill>
        </w:rPr>
        <w:t>金堂县第二人民医院拟对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眼耳鼻咽喉科消火栓维修整改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zh-CN" w:eastAsia="zh-CN" w:bidi="ar"/>
          <w14:textFill>
            <w14:solidFill>
              <w14:schemeClr w14:val="tx1"/>
            </w14:solidFill>
          </w14:textFill>
        </w:rPr>
        <w:t>采购项目采用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询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zh-CN" w:eastAsia="zh-CN" w:bidi="ar"/>
          <w14:textFill>
            <w14:solidFill>
              <w14:schemeClr w14:val="tx1"/>
            </w14:solidFill>
          </w14:textFill>
        </w:rPr>
        <w:t>价采购方式进行采购，现公开邀请符合要求的供应商参加报价。本次采购将根据符合采购需求、质量和服务相等且报价最低的原则确定成交供应商。</w:t>
      </w:r>
    </w:p>
    <w:p w14:paraId="0E03B8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一、采购项目基本情况</w:t>
      </w:r>
    </w:p>
    <w:p w14:paraId="70F4A2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1. 项目编号：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jtxeyyhq [2025] 0819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号</w:t>
      </w:r>
    </w:p>
    <w:p w14:paraId="2A5B81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2. 采购项目名称：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金堂县第二人民医院眼耳鼻咽喉科消火栓维修整改采购项目。</w:t>
      </w:r>
    </w:p>
    <w:p w14:paraId="675E77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3. 采购人：金堂县第二人民医院</w:t>
      </w:r>
    </w:p>
    <w:p w14:paraId="7FE3E857">
      <w:pPr>
        <w:pStyle w:val="9"/>
        <w:ind w:firstLine="480" w:firstLineChars="200"/>
        <w:rPr>
          <w:rFonts w:hint="default" w:ascii="Times New Roman" w:hAnsi="Times New Roman" w:eastAsia="方正仿宋_GBK" w:cs="Times New Roman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4.最高限价：1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2000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元（人民币）</w:t>
      </w:r>
    </w:p>
    <w:p w14:paraId="316220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二、资金情况</w:t>
      </w:r>
    </w:p>
    <w:p w14:paraId="3F97DA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资金来源：财政性资金</w:t>
      </w:r>
    </w:p>
    <w:p w14:paraId="7BCE0C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三、申请人资格要求</w:t>
      </w:r>
    </w:p>
    <w:p w14:paraId="2807D6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789" w:firstLineChars="329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详见第二章</w:t>
      </w:r>
    </w:p>
    <w:p w14:paraId="757F56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文件获取方式、时间、地点：</w:t>
      </w:r>
    </w:p>
    <w:p w14:paraId="678FB8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yellow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文件获取时间自 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26日公告挂出后。</w:t>
      </w:r>
    </w:p>
    <w:p w14:paraId="607430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地点：成都市金堂县淮口镇淮白路275号。</w:t>
      </w:r>
    </w:p>
    <w:p w14:paraId="5D61C60E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482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文件获取方式为：网上获取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官网公告附件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E1D29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五、递交响应文件截止时间：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 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日下午14时00分（北京时间）</w:t>
      </w:r>
    </w:p>
    <w:p w14:paraId="2457EC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六、递交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响应文件：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响应文件必须在递交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响应文件截止时间前送达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地点。逾期送达或密封和标注不符合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响应文件规定的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响应文件恕不接受。本次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询价可邮寄询价文件，联系方式及地址见第十条联系方式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54C989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七、响应文件开启时间：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日下午14时00分（北京时间）</w:t>
      </w:r>
    </w:p>
    <w:p w14:paraId="4AF2DD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地点开启。</w:t>
      </w:r>
    </w:p>
    <w:p w14:paraId="1D14A8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八、响应文件开启地点：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金堂县第二人民医院（消毒供应中心2楼党员活动室）</w:t>
      </w:r>
    </w:p>
    <w:p w14:paraId="3D2B1E64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响应文件格式：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响应文件应包含承诺函、法定代表人身份证明、法定代表人委托书、报价表、供应商资质文件等（详见第四章）。本次询价响应文件仅需正本一册。</w:t>
      </w:r>
    </w:p>
    <w:p w14:paraId="289B78E6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</w:t>
      </w:r>
    </w:p>
    <w:p w14:paraId="0A430D2E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采购人：金堂县第二人民医院</w:t>
      </w:r>
    </w:p>
    <w:p w14:paraId="6B13D4AA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  址：成都市金堂县淮口镇淮白路275号</w:t>
      </w:r>
    </w:p>
    <w:p w14:paraId="3EA12A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先生</w:t>
      </w:r>
    </w:p>
    <w:p w14:paraId="037A38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电 话：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13880230517</w:t>
      </w:r>
    </w:p>
    <w:p w14:paraId="4215A4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（注：本公告最终解释权归金堂县第二人民医院所有。）</w:t>
      </w:r>
    </w:p>
    <w:bookmarkEnd w:id="0"/>
    <w:p w14:paraId="3B1F7104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200"/>
        <w:jc w:val="center"/>
        <w:rPr>
          <w:rFonts w:hint="default" w:ascii="Times New Roman" w:hAnsi="Times New Roman" w:eastAsia="方正仿宋_GBK" w:cs="Times New Roman"/>
          <w:b/>
          <w:color w:val="auto"/>
          <w:sz w:val="36"/>
          <w:highlight w:val="none"/>
          <w:lang w:val="en-US" w:eastAsia="zh-CN"/>
        </w:rPr>
      </w:pPr>
      <w:bookmarkStart w:id="4" w:name="_Toc29901"/>
    </w:p>
    <w:p w14:paraId="1DDAB21F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200"/>
        <w:jc w:val="center"/>
        <w:rPr>
          <w:rFonts w:hint="default" w:ascii="Times New Roman" w:hAnsi="Times New Roman" w:eastAsia="方正仿宋_GBK" w:cs="Times New Roman"/>
          <w:b/>
          <w:color w:val="auto"/>
          <w:sz w:val="36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6"/>
          <w:highlight w:val="none"/>
          <w:lang w:val="en-US" w:eastAsia="zh-CN"/>
        </w:rPr>
        <w:t>第二章 项目内容</w:t>
      </w:r>
    </w:p>
    <w:p w14:paraId="407B39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24"/>
          <w:szCs w:val="24"/>
          <w:highlight w:val="none"/>
          <w:lang w:eastAsia="zh-CN"/>
        </w:rPr>
        <w:t>项目编号：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jtxeyyhq [2025] 0819号</w:t>
      </w:r>
    </w:p>
    <w:p w14:paraId="0330D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二、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24"/>
          <w:szCs w:val="24"/>
          <w:highlight w:val="none"/>
          <w:lang w:eastAsia="zh-CN"/>
        </w:rPr>
        <w:t>项目名称：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金堂县第二人民医院眼耳鼻咽喉科消火栓维修整改采购项目</w:t>
      </w:r>
    </w:p>
    <w:p w14:paraId="63756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24"/>
          <w:szCs w:val="24"/>
          <w:highlight w:val="none"/>
        </w:rPr>
        <w:t>最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高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24"/>
          <w:szCs w:val="24"/>
          <w:highlight w:val="none"/>
        </w:rPr>
        <w:t>限价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2000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元（人民币）</w:t>
      </w:r>
    </w:p>
    <w:p w14:paraId="34AA5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b/>
          <w:color w:val="auto"/>
          <w:sz w:val="24"/>
          <w:szCs w:val="24"/>
          <w:highlight w:val="none"/>
          <w:lang w:eastAsia="zh-CN"/>
        </w:rPr>
        <w:t>资格要求（实质性要求）：</w:t>
      </w:r>
    </w:p>
    <w:p w14:paraId="4577075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-157" w:rightChars="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  <w:t>具有独立承担民事责任的能力；</w:t>
      </w:r>
    </w:p>
    <w:p w14:paraId="5E36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8" w:line="600" w:lineRule="exact"/>
        <w:ind w:right="-2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  <w:t>具有良好的商业信誉和健全的财务会计制度；</w:t>
      </w:r>
    </w:p>
    <w:p w14:paraId="78366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8" w:line="600" w:lineRule="exact"/>
        <w:ind w:right="-2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  <w:t>具有履行合同所必须的设备和专业技术能力；</w:t>
      </w:r>
    </w:p>
    <w:p w14:paraId="5752E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8" w:line="600" w:lineRule="exact"/>
        <w:ind w:right="-2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  <w:t>具有依法缴纳税收和社会保障资金的良好记录；</w:t>
      </w:r>
    </w:p>
    <w:p w14:paraId="13D5A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8" w:line="600" w:lineRule="exact"/>
        <w:ind w:right="-2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  <w:t>参加本次</w:t>
      </w:r>
      <w:r>
        <w:rPr>
          <w:rFonts w:hint="eastAsia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eastAsia="zh-CN"/>
        </w:rPr>
        <w:t>询价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  <w:t>活动前三年内，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  <w:t>在经营活动中没有重大违法记录；</w:t>
      </w:r>
    </w:p>
    <w:p w14:paraId="1A618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8" w:line="600" w:lineRule="exact"/>
        <w:ind w:right="-2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  <w:t>符合法律、行政法规规定的其他条件；</w:t>
      </w:r>
    </w:p>
    <w:p w14:paraId="7470A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8" w:line="600" w:lineRule="exact"/>
        <w:ind w:right="-2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4"/>
          <w:szCs w:val="24"/>
          <w:highlight w:val="none"/>
        </w:rPr>
        <w:t>本项目不接受转包、分包及联合体投标</w:t>
      </w:r>
    </w:p>
    <w:p w14:paraId="48A63E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/>
        <w:jc w:val="left"/>
        <w:textAlignment w:val="auto"/>
        <w:rPr>
          <w:rFonts w:hint="default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8、特殊资格要求：供应商至少需要具备消防技术服务资质。</w:t>
      </w:r>
    </w:p>
    <w:p w14:paraId="1168709B">
      <w:pPr>
        <w:pStyle w:val="11"/>
        <w:ind w:left="0" w:leftChars="0" w:firstLine="48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Style w:val="24"/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★以上内容供应商提供承诺函并盖单位公章。</w:t>
      </w:r>
    </w:p>
    <w:p w14:paraId="62556378">
      <w:pPr>
        <w:pStyle w:val="11"/>
        <w:ind w:left="0" w:leftChars="0" w:firstLine="48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</w:pPr>
    </w:p>
    <w:p w14:paraId="3A3B0D9B">
      <w:pPr>
        <w:pStyle w:val="11"/>
        <w:ind w:left="0" w:leftChars="0" w:firstLine="48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</w:pPr>
    </w:p>
    <w:p w14:paraId="3C20FD0D">
      <w:pPr>
        <w:pStyle w:val="11"/>
        <w:ind w:left="0" w:leftChars="0" w:firstLine="48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</w:pPr>
    </w:p>
    <w:p w14:paraId="37D94849">
      <w:pPr>
        <w:pStyle w:val="11"/>
        <w:ind w:left="0" w:leftChars="0" w:firstLine="48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</w:pPr>
    </w:p>
    <w:p w14:paraId="51824B53">
      <w:pPr>
        <w:pStyle w:val="11"/>
        <w:ind w:left="0" w:leftChars="0" w:firstLine="48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</w:pPr>
    </w:p>
    <w:p w14:paraId="2AD66931">
      <w:pPr>
        <w:pStyle w:val="11"/>
        <w:ind w:left="0" w:leftChars="0" w:firstLine="48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</w:pPr>
    </w:p>
    <w:p w14:paraId="42AFAB68">
      <w:pPr>
        <w:pStyle w:val="11"/>
        <w:ind w:left="0" w:leftChars="0" w:firstLine="48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</w:pPr>
    </w:p>
    <w:p w14:paraId="040EBF20">
      <w:pPr>
        <w:pStyle w:val="11"/>
        <w:ind w:left="0" w:leftChars="0" w:firstLine="48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</w:pPr>
    </w:p>
    <w:p w14:paraId="0441AD28">
      <w:pPr>
        <w:pStyle w:val="11"/>
        <w:ind w:left="0" w:leftChars="0" w:firstLine="104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p w14:paraId="2E9275D9">
      <w:pPr>
        <w:pStyle w:val="11"/>
        <w:ind w:left="0" w:leftChars="0" w:firstLine="104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p w14:paraId="7246B556">
      <w:pPr>
        <w:pStyle w:val="11"/>
        <w:ind w:left="0" w:leftChars="0" w:firstLine="104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p w14:paraId="50EE538E">
      <w:pPr>
        <w:pStyle w:val="11"/>
        <w:ind w:left="0" w:leftChars="0" w:firstLine="104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p w14:paraId="49A9552D">
      <w:pPr>
        <w:pStyle w:val="11"/>
        <w:ind w:left="0" w:leftChars="0" w:firstLine="104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p w14:paraId="3C65FB7D">
      <w:pPr>
        <w:pStyle w:val="11"/>
        <w:ind w:left="0" w:leftChars="0" w:firstLine="104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p w14:paraId="27AA99F3">
      <w:pPr>
        <w:pStyle w:val="11"/>
        <w:ind w:left="0" w:leftChars="0" w:firstLine="104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p w14:paraId="1884A5A0">
      <w:pPr>
        <w:pStyle w:val="11"/>
        <w:ind w:left="0" w:leftChars="0" w:firstLine="104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p w14:paraId="332EF9EB">
      <w:pPr>
        <w:pStyle w:val="11"/>
        <w:ind w:left="0" w:leftChars="0" w:firstLine="0" w:firstLineChars="0"/>
        <w:jc w:val="center"/>
        <w:outlineLvl w:val="0"/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5" w:name="_Toc12360"/>
      <w:r>
        <w:rPr>
          <w:rStyle w:val="24"/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  <w:highlight w:val="none"/>
          <w:lang w:val="zh-CN"/>
        </w:rPr>
        <w:t>第三章 采购项目技术、服务及商务要求</w:t>
      </w:r>
      <w:bookmarkEnd w:id="5"/>
    </w:p>
    <w:p w14:paraId="768D90EE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highlight w:val="none"/>
          <w:lang w:val="en-US" w:eastAsia="zh-CN"/>
        </w:rPr>
        <w:t>（一）服务内容及要求</w:t>
      </w:r>
    </w:p>
    <w:p w14:paraId="3BF95E8D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highlight w:val="none"/>
          <w:lang w:val="en-US" w:eastAsia="zh-CN"/>
        </w:rPr>
        <w:t>1、服务内容：</w:t>
      </w:r>
    </w:p>
    <w:p w14:paraId="00C70496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针对五官科三处无水的消火栓进行整改（原消火栓头口径为DN50，更换为DN65），</w:t>
      </w:r>
    </w:p>
    <w:p w14:paraId="78D54C3D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1、接入方案:新铺设的室内消火栓管网系统（或改造段）与​​医院室外消火栓给水管网连接。前提确认：室外管网需为环状管网，且具备两路可靠水源供水。室外管网管径不小DN100。</w:t>
      </w:r>
    </w:p>
    <w:p w14:paraId="354CA0C6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2、管材选择：</w:t>
      </w:r>
    </w:p>
    <w:p w14:paraId="0F988FA5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埋地部分:系统工作压力≤1.20MPa时，采用球墨铸铁管或钢丝网骨架塑料复合管；压力&gt;1.20MPa时，按规范选用加厚钢管或无缝钢管，并加强防腐。管顶覆土≥0.7m（非机动车道）或≥0.9m（机动车道），且在冰冻线下≥0.3m。</w:t>
      </w:r>
    </w:p>
    <w:p w14:paraId="5E2D09A6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3、架空部分：采用热浸锌镀锌钢管。系统工作压力≤1.20MPa用普通镀锌钢管；&gt;1.20MPa且≤1.60MPa用加厚镀管；&gt;1.60MPa用热浸镀锌无缝钢管。采取防冻保温措施（环境温度&lt;5℃区域）。</w:t>
      </w:r>
    </w:p>
    <w:p w14:paraId="098EBBC1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4、连接方式：​​</w:t>
      </w:r>
    </w:p>
    <w:p w14:paraId="19230821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埋地球墨铸铁管：柔性接口（机械式、滑入式）或梯形橡胶圈接口. 埋地钢丝网骨架塑料复合管：电熔连接或机械连接。 架空管道：DN≤50采用螺纹或卡压；DN&gt;50采用沟槽连接（卡箍）或法兰连接，避免焊接。管网形式：室内消火栓管网必须布置成环状（除非极小规模且符合枝状条件）。确保任何一段管道检修时，关闭的消火栓不超过5个（竖管不超过1根）管径：主管及竖管管径经水力计算确定，竖管管径不小于DN100。</w:t>
      </w:r>
    </w:p>
    <w:p w14:paraId="1E8EE543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5、阀门设置：​​</w:t>
      </w:r>
    </w:p>
    <w:p w14:paraId="737A0662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环状管网需用阀门分成若干独立段。每根竖管底部设置隔离阀。</w:t>
      </w:r>
    </w:p>
    <w:p w14:paraId="699AACAE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阀门采用明杆闸阀或带启闭刻度的暗杆闸阀（埋地可用耐腐蚀明杆闸阀）。所有阀门有明显启闭标志。</w:t>
      </w:r>
    </w:p>
    <w:p w14:paraId="25DFE611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管径：主管及竖管管径经水力计算确定，竖管管径不小于DN100。</w:t>
      </w:r>
    </w:p>
    <w:p w14:paraId="2C06C381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6、消火栓设备更换与调试​​</w:t>
      </w:r>
    </w:p>
    <w:p w14:paraId="1C8CFA7F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消火栓箱：对无水及老旧的消火栓箱进行更换。箱体安装牢固，标识清晰（红色“消火栓”字样），箱门开启角度≥120°，不被遮挡。</w:t>
      </w:r>
    </w:p>
    <w:p w14:paraId="56C36E9D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消火栓：采用统一规格的DN65室内消火栓。栓口高度距地面1.1m±20mm，出水方向向下或与墙面垂直。</w:t>
      </w:r>
    </w:p>
    <w:p w14:paraId="16EEE0B8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水带水枪：配备符合要求的衬胶水带（长度≤25m）及当量喷嘴直径16mm或19mm的水枪。</w:t>
      </w:r>
    </w:p>
    <w:p w14:paraId="392D5543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消防软管卷盘：按规范要求，在消火栓旁设置消防软管卷盘（胶带内径≥19mm，喷嘴口径≥6mm）。</w:t>
      </w:r>
    </w:p>
    <w:p w14:paraId="1E944BF7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减压措施:在管网水力计算后，对栓口动压&gt;0.50MPa的消火栓，安装减压阀或减压孔板，保证压力在0.35MPa（高层等）或0.25MPa（其他）以上且≤0.50M。</w:t>
      </w:r>
    </w:p>
    <w:p w14:paraId="3AD98C6A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24"/>
          <w:szCs w:val="24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highlight w:val="none"/>
          <w:lang w:val="en-US" w:eastAsia="zh-CN"/>
        </w:rPr>
        <w:t>其他要求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4"/>
          <w:szCs w:val="24"/>
          <w:highlight w:val="none"/>
          <w:lang w:val="en-US" w:eastAsia="zh-CN"/>
        </w:rPr>
        <w:t>及商务要求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highlight w:val="none"/>
          <w:lang w:val="en-US" w:eastAsia="zh-CN"/>
        </w:rPr>
        <w:t>：</w:t>
      </w:r>
    </w:p>
    <w:p w14:paraId="1F83EF54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1、服务地点：金堂县淮口镇淮白路275号金堂县第二人民医院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4CBE7419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_GB2312" w:hAnsi="仿宋" w:eastAsia="仿宋_GB2312"/>
          <w:sz w:val="24"/>
          <w:szCs w:val="24"/>
        </w:rPr>
        <w:t>服务时间：合同签订后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30日内完成</w:t>
      </w:r>
      <w:r>
        <w:rPr>
          <w:rFonts w:hint="eastAsia" w:ascii="仿宋_GB2312" w:hAnsi="仿宋" w:eastAsia="仿宋_GB2312"/>
          <w:sz w:val="24"/>
          <w:szCs w:val="24"/>
        </w:rPr>
        <w:t>。</w:t>
      </w:r>
    </w:p>
    <w:p w14:paraId="3131E661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480" w:firstLineChars="200"/>
        <w:jc w:val="left"/>
        <w:textAlignment w:val="auto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仿宋_GB2312" w:hAnsi="仿宋" w:eastAsia="仿宋_GB2312"/>
          <w:sz w:val="24"/>
          <w:szCs w:val="24"/>
        </w:rPr>
        <w:t>服务要求：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按时保质的完成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金堂县第二人民医院眼耳鼻咽喉科消火栓维修整改</w:t>
      </w:r>
      <w:r>
        <w:rPr>
          <w:rFonts w:hint="eastAsia" w:ascii="仿宋_GB2312" w:hAnsi="仿宋" w:eastAsia="仿宋_GB2312"/>
          <w:sz w:val="24"/>
          <w:szCs w:val="24"/>
        </w:rPr>
        <w:t>。</w:t>
      </w:r>
    </w:p>
    <w:p w14:paraId="612BEC83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付款方式：验收合格并收到供应商提供的正规发票后15日内，由院方财务部通过转账方式支付全额款项。</w:t>
      </w:r>
    </w:p>
    <w:p w14:paraId="4086E4EC">
      <w:pPr>
        <w:pStyle w:val="2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5、质保期：1年</w:t>
      </w:r>
    </w:p>
    <w:p w14:paraId="0CF29617">
      <w:pPr>
        <w:pStyle w:val="2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6、验收标准：按照《消防给水及消火栓系统技术规范》（GB 50974-2014）执行</w:t>
      </w:r>
    </w:p>
    <w:p w14:paraId="421E985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Chars="0" w:right="0" w:rightChars="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7、供应商需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提交企业营业执照复印件、资质证书复印件、以及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活动中所要求的资格要求所涉及相关证明材料复印件、法定代表人授权委托书复印件、授权代理人身份证复印件等相关材料（加盖鲜章），以及报价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原件（详见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第四章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）。</w:t>
      </w:r>
    </w:p>
    <w:p w14:paraId="1EA5BCD3">
      <w:pPr>
        <w:pStyle w:val="2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采购人将结合供应商所提供资料，在满足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全部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实质性要求的前提下，遵循低价优先中标的原则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。（供应商提交过来的比选报价文件为第一次报价，若第一次报价的最低价报价有相同者，则采用第二次报价，第二次报价不得高于第一次报价（详见：第四章）否则视为无效报价）</w:t>
      </w:r>
    </w:p>
    <w:bookmarkEnd w:id="4"/>
    <w:p w14:paraId="575DAFEE"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b/>
          <w:color w:val="auto"/>
          <w:sz w:val="36"/>
          <w:highlight w:val="none"/>
          <w:lang w:val="en-US" w:eastAsia="zh-CN"/>
        </w:rPr>
      </w:pPr>
    </w:p>
    <w:p w14:paraId="38F8D829">
      <w:pPr>
        <w:pStyle w:val="9"/>
        <w:jc w:val="left"/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sectPr>
          <w:footerReference r:id="rId3" w:type="default"/>
          <w:footerReference r:id="rId4" w:type="even"/>
          <w:pgSz w:w="11907" w:h="16839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注：本章均为实质性要求，不满足做无效响应</w:t>
      </w:r>
    </w:p>
    <w:p w14:paraId="6DB04C45">
      <w:pPr>
        <w:numPr>
          <w:ilvl w:val="0"/>
          <w:numId w:val="4"/>
        </w:numPr>
        <w:jc w:val="center"/>
        <w:rPr>
          <w:rFonts w:hint="default" w:ascii="Times New Roman" w:hAnsi="Times New Roman" w:eastAsia="方正仿宋_GBK" w:cs="Times New Roman"/>
          <w:b/>
          <w:color w:val="auto"/>
          <w:sz w:val="36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6"/>
          <w:highlight w:val="none"/>
          <w:lang w:val="en-US" w:eastAsia="zh-CN"/>
        </w:rPr>
        <w:t xml:space="preserve"> 报价表格式</w:t>
      </w:r>
    </w:p>
    <w:p w14:paraId="7699C013">
      <w:pPr>
        <w:pStyle w:val="9"/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p w14:paraId="1470A6C0">
      <w:pPr>
        <w:pStyle w:val="9"/>
        <w:jc w:val="center"/>
        <w:rPr>
          <w:rFonts w:hint="default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  <w:t>报价表</w:t>
      </w:r>
    </w:p>
    <w:tbl>
      <w:tblPr>
        <w:tblStyle w:val="16"/>
        <w:tblW w:w="8901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 w14:paraId="0ED761D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 w14:paraId="57DD57F2"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 w14:paraId="629D348A"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 w14:paraId="43C590C2"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 w14:paraId="004F9B5E"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0EB7BEF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53" w:type="dxa"/>
            <w:vAlign w:val="center"/>
          </w:tcPr>
          <w:p w14:paraId="30E66427"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 w14:paraId="7880FF43"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</w:p>
        </w:tc>
      </w:tr>
      <w:tr w14:paraId="3D80C82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 w14:paraId="0C820B41"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 w14:paraId="12EE4A54"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1680" w:firstLineChars="800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</w:pPr>
          </w:p>
        </w:tc>
      </w:tr>
    </w:tbl>
    <w:p w14:paraId="723F0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</w:rPr>
        <w:t>注：报价应是最终用户验收合格后的总价，包括所有费用和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  <w:lang w:val="en-US" w:eastAsia="zh-CN"/>
        </w:rPr>
        <w:t>采购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</w:rPr>
        <w:t>文件规定的其他费用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  <w:lang w:val="en-US" w:eastAsia="zh-CN"/>
        </w:rPr>
        <w:t>按要求报价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4"/>
          <w:highlight w:val="none"/>
          <w:lang w:val="en-US" w:eastAsia="zh-CN"/>
        </w:rPr>
        <w:t>或高于最高限价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  <w:lang w:val="en-US" w:eastAsia="zh-CN"/>
        </w:rPr>
        <w:t>视为无效报价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  <w:lang w:eastAsia="zh-CN"/>
        </w:rPr>
        <w:t>）</w:t>
      </w:r>
    </w:p>
    <w:p w14:paraId="6CD2D1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</w:rPr>
        <w:t>我方承诺上述报价为包干价，包括场地、人工、税费以及该项目有关的其它全部费用。</w:t>
      </w:r>
    </w:p>
    <w:p w14:paraId="760D3E7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同意向贵方提供贵方可能要求的与本报价有关任何证据或资料。</w:t>
      </w:r>
    </w:p>
    <w:p w14:paraId="7484E4D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若贵方需要，我方愿意提供我方作出的一切承诺的证明材料。</w:t>
      </w:r>
    </w:p>
    <w:p w14:paraId="43C4FEA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我方承诺不存在以下行为：</w:t>
      </w:r>
    </w:p>
    <w:p w14:paraId="29284AE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提供虚假材料谋取中标、成交的；</w:t>
      </w:r>
    </w:p>
    <w:p w14:paraId="37F1F0C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采取不正当手段诋毁、排挤其他供应商的；</w:t>
      </w:r>
    </w:p>
    <w:p w14:paraId="45BBFDA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与采购人、其他供应商恶意串通的。</w:t>
      </w:r>
    </w:p>
    <w:p w14:paraId="09439F0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报价单位名称（公章）：                             </w:t>
      </w:r>
    </w:p>
    <w:p w14:paraId="13440E6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法定代表人或授权代表（签字或盖章）：               </w:t>
      </w:r>
    </w:p>
    <w:p w14:paraId="7A432A0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 xml:space="preserve">地址：                       </w:t>
      </w:r>
    </w:p>
    <w:p w14:paraId="0130A97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联系人：             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    </w:t>
      </w:r>
    </w:p>
    <w:p w14:paraId="1E9F1A5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电  话：                </w:t>
      </w:r>
    </w:p>
    <w:p w14:paraId="0B42EE8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日  期：         年       月       日  </w:t>
      </w:r>
    </w:p>
    <w:p w14:paraId="3CDCB907">
      <w:pPr>
        <w:pStyle w:val="10"/>
        <w:rPr>
          <w:rFonts w:hint="default" w:ascii="Times New Roman" w:hAnsi="Times New Roman" w:eastAsia="方正仿宋_GBK" w:cs="Times New Roman"/>
          <w:b/>
          <w:color w:val="auto"/>
          <w:sz w:val="24"/>
          <w:highlight w:val="none"/>
        </w:rPr>
      </w:pPr>
    </w:p>
    <w:p w14:paraId="3A356AA6">
      <w:pPr>
        <w:rPr>
          <w:rFonts w:hint="default" w:ascii="Times New Roman" w:hAnsi="Times New Roman" w:eastAsia="方正仿宋_GBK" w:cs="Times New Roman"/>
          <w:b/>
          <w:color w:val="auto"/>
          <w:sz w:val="24"/>
          <w:highlight w:val="none"/>
        </w:rPr>
      </w:pPr>
    </w:p>
    <w:p w14:paraId="782E7EBE">
      <w:pPr>
        <w:pStyle w:val="9"/>
        <w:rPr>
          <w:rFonts w:hint="default" w:ascii="Times New Roman" w:hAnsi="Times New Roman" w:eastAsia="方正仿宋_GBK" w:cs="Times New Roman"/>
          <w:b/>
          <w:color w:val="auto"/>
          <w:sz w:val="24"/>
          <w:highlight w:val="none"/>
        </w:rPr>
      </w:pPr>
    </w:p>
    <w:p w14:paraId="097E66D3">
      <w:pPr>
        <w:pStyle w:val="5"/>
        <w:pageBreakBefore w:val="0"/>
        <w:wordWrap/>
        <w:overflowPunct/>
        <w:topLinePunct w:val="0"/>
        <w:bidi w:val="0"/>
        <w:spacing w:line="480" w:lineRule="exact"/>
        <w:jc w:val="center"/>
        <w:outlineLvl w:val="0"/>
        <w:rPr>
          <w:rFonts w:hint="default" w:ascii="Times New Roman" w:hAnsi="Times New Roman" w:eastAsia="方正仿宋_GBK" w:cs="Times New Roman"/>
          <w:b/>
          <w:bCs/>
          <w:sz w:val="30"/>
          <w:szCs w:val="30"/>
          <w:highlight w:val="non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361" w:bottom="1440" w:left="1247" w:header="851" w:footer="992" w:gutter="0"/>
          <w:cols w:space="720" w:num="1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供应商需提供</w:t>
      </w:r>
      <w:r>
        <w:rPr>
          <w:rStyle w:val="28"/>
          <w:rFonts w:hint="default" w:ascii="Times New Roman" w:hAnsi="Times New Roman" w:eastAsia="方正仿宋_GBK" w:cs="Times New Roman"/>
          <w:b/>
          <w:bCs/>
          <w:sz w:val="30"/>
          <w:szCs w:val="30"/>
          <w:highlight w:val="none"/>
        </w:rPr>
        <w:t>投标承诺函</w:t>
      </w:r>
      <w:r>
        <w:rPr>
          <w:rStyle w:val="28"/>
          <w:rFonts w:hint="default" w:ascii="Times New Roman" w:hAnsi="Times New Roman" w:eastAsia="方正仿宋_GBK" w:cs="Times New Roman"/>
          <w:b/>
          <w:bCs/>
          <w:sz w:val="30"/>
          <w:szCs w:val="30"/>
          <w:highlight w:val="none"/>
          <w:lang w:eastAsia="zh-CN"/>
        </w:rPr>
        <w:t>，</w:t>
      </w:r>
      <w:r>
        <w:rPr>
          <w:rStyle w:val="28"/>
          <w:rFonts w:hint="default" w:ascii="Times New Roman" w:hAnsi="Times New Roman" w:eastAsia="方正仿宋_GBK" w:cs="Times New Roman"/>
          <w:b/>
          <w:bCs/>
          <w:sz w:val="30"/>
          <w:szCs w:val="30"/>
          <w:highlight w:val="none"/>
          <w:lang w:val="en-US" w:eastAsia="zh-CN"/>
        </w:rPr>
        <w:t>详见附件一</w:t>
      </w:r>
    </w:p>
    <w:p w14:paraId="60CFF0FD">
      <w:pPr>
        <w:pStyle w:val="5"/>
        <w:pageBreakBefore w:val="0"/>
        <w:wordWrap/>
        <w:overflowPunct/>
        <w:topLinePunct w:val="0"/>
        <w:bidi w:val="0"/>
        <w:spacing w:line="480" w:lineRule="exact"/>
        <w:jc w:val="both"/>
        <w:outlineLvl w:val="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bookmarkStart w:id="6" w:name="_Toc15558"/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附件一：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</w:t>
      </w:r>
    </w:p>
    <w:p w14:paraId="564ABB96">
      <w:pPr>
        <w:pStyle w:val="5"/>
        <w:pageBreakBefore w:val="0"/>
        <w:wordWrap/>
        <w:overflowPunct/>
        <w:topLinePunct w:val="0"/>
        <w:bidi w:val="0"/>
        <w:spacing w:line="480" w:lineRule="exact"/>
        <w:jc w:val="center"/>
        <w:outlineLvl w:val="0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Style w:val="28"/>
          <w:rFonts w:hint="default" w:ascii="Times New Roman" w:hAnsi="Times New Roman" w:eastAsia="方正仿宋_GBK" w:cs="Times New Roman"/>
          <w:b/>
          <w:bCs/>
          <w:highlight w:val="none"/>
        </w:rPr>
        <w:t>投标承诺函</w:t>
      </w:r>
      <w:bookmarkEnd w:id="6"/>
    </w:p>
    <w:p w14:paraId="340D2913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致：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金堂县第二人民医院</w:t>
      </w:r>
    </w:p>
    <w:p w14:paraId="012DEFB3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本公司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（公司名称）参加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</w:rPr>
        <w:t xml:space="preserve">   （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项目名称）的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投标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活动，现承诺：</w:t>
      </w:r>
    </w:p>
    <w:p w14:paraId="5C8758FF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一、我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满足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项目相关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资格要求（包括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 w14:paraId="7A742844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二、所递交的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响应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文件及证明材料相关内容均如实填写，并真实可靠，若采购人在</w:t>
      </w:r>
      <w:r>
        <w:rPr>
          <w:rFonts w:hint="eastAsia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询价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过程中发现我方所提供的材料不真实，则我方的参选无效；若中选将取消我方的中选资格，我方不会有异议。</w:t>
      </w:r>
    </w:p>
    <w:p w14:paraId="6D3E8962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三、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我单位完全接受和理解本项目采购文件规定的实质性要求。</w:t>
      </w:r>
    </w:p>
    <w:p w14:paraId="36332423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、一旦我方中选，保证按医院管理要求完成相关工作。</w:t>
      </w:r>
    </w:p>
    <w:p w14:paraId="0D293E05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、一旦我方中选，我方将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在约定期限内签订采购合同，并严格履行采购合同规定的责任和义务。</w:t>
      </w:r>
    </w:p>
    <w:p w14:paraId="4DFE99E1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、我方未参与本采购项目前期咨询论证，不属于禁止参加本项目投标的供应商。</w:t>
      </w:r>
    </w:p>
    <w:p w14:paraId="4F5018EF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 w14:paraId="1CF54B71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、我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郑重承诺与本项目其他投标公司无任何关联关系；不组织、不参与任何陪标、围标、串标行为；绝不以他人名义投标，不以任何弄虚作假的方式参加投标。</w:t>
      </w:r>
    </w:p>
    <w:p w14:paraId="158633C6"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如违反以上承诺，本公司愿承担一切法律责任。</w:t>
      </w:r>
    </w:p>
    <w:p w14:paraId="7EB9918D"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outlineLvl w:val="0"/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</w:rPr>
      </w:pPr>
      <w:bookmarkStart w:id="7" w:name="_Toc5240"/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</w:rPr>
        <w:t>名称：        （盖章）</w:t>
      </w:r>
      <w:bookmarkEnd w:id="7"/>
    </w:p>
    <w:p w14:paraId="1C1B2826"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</w:rPr>
        <w:t>法定代表人或授权代表（签字）：</w:t>
      </w:r>
    </w:p>
    <w:p w14:paraId="7E34ECA9"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</w:rPr>
        <w:t>日期：</w:t>
      </w:r>
    </w:p>
    <w:p w14:paraId="3C49E4A3">
      <w:pPr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</w:rPr>
        <w:br w:type="page"/>
      </w:r>
    </w:p>
    <w:p w14:paraId="17D60AF9">
      <w:pPr>
        <w:pStyle w:val="5"/>
        <w:jc w:val="center"/>
        <w:rPr>
          <w:rFonts w:ascii="宋体" w:hAnsi="宋体"/>
          <w:color w:val="000000"/>
        </w:rPr>
      </w:pPr>
      <w:bookmarkStart w:id="8" w:name="_Toc7147"/>
      <w:r>
        <w:rPr>
          <w:rFonts w:hint="eastAsia" w:ascii="宋体" w:hAnsi="宋体"/>
          <w:color w:val="000000"/>
          <w:lang w:eastAsia="zh-CN"/>
        </w:rPr>
        <w:t>二</w:t>
      </w:r>
      <w:r>
        <w:rPr>
          <w:rFonts w:hint="eastAsia" w:ascii="宋体" w:hAnsi="宋体"/>
          <w:color w:val="000000"/>
        </w:rPr>
        <w:t>、法定代表人证明</w:t>
      </w:r>
      <w:bookmarkEnd w:id="8"/>
    </w:p>
    <w:p w14:paraId="735CCB0A">
      <w:pPr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</w:p>
    <w:p w14:paraId="4EFA0ADB">
      <w:pPr>
        <w:tabs>
          <w:tab w:val="left" w:pos="8280"/>
        </w:tabs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金堂县第二人民医院：</w:t>
      </w:r>
    </w:p>
    <w:p w14:paraId="2997D25C">
      <w:pPr>
        <w:tabs>
          <w:tab w:val="left" w:pos="6300"/>
        </w:tabs>
        <w:autoSpaceDE w:val="0"/>
        <w:autoSpaceDN w:val="0"/>
        <w:adjustRightInd w:val="0"/>
        <w:spacing w:line="460" w:lineRule="exact"/>
        <w:ind w:firstLine="573"/>
        <w:rPr>
          <w:rFonts w:ascii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u w:val="single"/>
          <w:lang w:val="zh-CN"/>
        </w:rPr>
        <w:t>（法定代表人姓名）</w:t>
      </w:r>
      <w:r>
        <w:rPr>
          <w:rFonts w:hint="eastAsia" w:ascii="宋体" w:cs="宋体"/>
          <w:kern w:val="0"/>
          <w:sz w:val="24"/>
          <w:lang w:val="zh-CN"/>
        </w:rPr>
        <w:t>在</w:t>
      </w:r>
      <w:r>
        <w:rPr>
          <w:rFonts w:hint="eastAsia" w:ascii="宋体" w:cs="宋体"/>
          <w:kern w:val="0"/>
          <w:sz w:val="24"/>
          <w:u w:val="single"/>
          <w:lang w:val="zh-CN"/>
        </w:rPr>
        <w:t>（供应商名称）</w:t>
      </w:r>
      <w:r>
        <w:rPr>
          <w:rFonts w:hint="eastAsia" w:ascii="宋体" w:cs="宋体"/>
          <w:kern w:val="0"/>
          <w:sz w:val="24"/>
          <w:lang w:val="zh-CN"/>
        </w:rPr>
        <w:t>处任</w:t>
      </w:r>
      <w:r>
        <w:rPr>
          <w:rFonts w:hint="eastAsia" w:ascii="宋体" w:cs="宋体"/>
          <w:kern w:val="0"/>
          <w:sz w:val="24"/>
          <w:u w:val="single"/>
          <w:lang w:val="zh-CN"/>
        </w:rPr>
        <w:t>（职务名称）</w:t>
      </w:r>
      <w:r>
        <w:rPr>
          <w:rFonts w:hint="eastAsia" w:ascii="宋体" w:cs="宋体"/>
          <w:kern w:val="0"/>
          <w:sz w:val="24"/>
          <w:lang w:val="zh-CN"/>
        </w:rPr>
        <w:t>职务，是</w:t>
      </w:r>
      <w:r>
        <w:rPr>
          <w:rFonts w:hint="eastAsia" w:ascii="宋体" w:cs="宋体"/>
          <w:kern w:val="0"/>
          <w:sz w:val="24"/>
          <w:u w:val="single"/>
          <w:lang w:val="zh-CN"/>
        </w:rPr>
        <w:t>（供应商名称）</w:t>
      </w:r>
      <w:r>
        <w:rPr>
          <w:rFonts w:hint="eastAsia" w:ascii="宋体" w:cs="宋体"/>
          <w:kern w:val="0"/>
          <w:sz w:val="24"/>
          <w:lang w:val="zh-CN"/>
        </w:rPr>
        <w:t>的法定代表人。</w:t>
      </w:r>
    </w:p>
    <w:p w14:paraId="7163C606">
      <w:pPr>
        <w:tabs>
          <w:tab w:val="left" w:pos="6300"/>
        </w:tabs>
        <w:autoSpaceDE w:val="0"/>
        <w:autoSpaceDN w:val="0"/>
        <w:adjustRightInd w:val="0"/>
        <w:spacing w:line="460" w:lineRule="exact"/>
        <w:ind w:firstLine="573"/>
        <w:rPr>
          <w:rFonts w:ascii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特此证明。</w:t>
      </w:r>
    </w:p>
    <w:p w14:paraId="1BC3D007">
      <w:pPr>
        <w:tabs>
          <w:tab w:val="left" w:pos="6300"/>
        </w:tabs>
        <w:autoSpaceDE w:val="0"/>
        <w:autoSpaceDN w:val="0"/>
        <w:adjustRightInd w:val="0"/>
        <w:spacing w:line="460" w:lineRule="exact"/>
        <w:ind w:firstLine="573"/>
        <w:rPr>
          <w:rFonts w:ascii="宋体"/>
          <w:kern w:val="0"/>
          <w:sz w:val="24"/>
          <w:lang w:val="zh-CN"/>
        </w:rPr>
      </w:pPr>
    </w:p>
    <w:p w14:paraId="67EF174F">
      <w:pPr>
        <w:autoSpaceDE w:val="0"/>
        <w:autoSpaceDN w:val="0"/>
        <w:adjustRightInd w:val="0"/>
        <w:spacing w:line="500" w:lineRule="exact"/>
        <w:rPr>
          <w:rFonts w:ascii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 xml:space="preserve">    供应商名称：</w:t>
      </w:r>
      <w:r>
        <w:rPr>
          <w:rFonts w:ascii="宋体"/>
          <w:kern w:val="0"/>
          <w:sz w:val="24"/>
          <w:u w:val="single"/>
          <w:lang w:val="zh-CN"/>
        </w:rPr>
        <w:tab/>
      </w:r>
      <w:r>
        <w:rPr>
          <w:rFonts w:ascii="宋体"/>
          <w:kern w:val="0"/>
          <w:sz w:val="24"/>
          <w:u w:val="single"/>
          <w:lang w:val="zh-CN"/>
        </w:rPr>
        <w:tab/>
      </w:r>
      <w:r>
        <w:rPr>
          <w:rFonts w:ascii="宋体"/>
          <w:kern w:val="0"/>
          <w:sz w:val="24"/>
          <w:u w:val="single"/>
          <w:lang w:val="zh-CN"/>
        </w:rPr>
        <w:tab/>
      </w:r>
      <w:r>
        <w:rPr>
          <w:rFonts w:ascii="宋体"/>
          <w:kern w:val="0"/>
          <w:sz w:val="24"/>
          <w:u w:val="single"/>
          <w:lang w:val="zh-CN"/>
        </w:rPr>
        <w:tab/>
      </w:r>
      <w:r>
        <w:rPr>
          <w:rFonts w:ascii="宋体"/>
          <w:kern w:val="0"/>
          <w:sz w:val="24"/>
          <w:u w:val="single"/>
          <w:lang w:val="zh-CN"/>
        </w:rPr>
        <w:tab/>
      </w:r>
      <w:r>
        <w:rPr>
          <w:rFonts w:hint="eastAsia" w:ascii="宋体" w:cs="宋体"/>
          <w:kern w:val="0"/>
          <w:sz w:val="24"/>
          <w:lang w:val="zh-CN"/>
        </w:rPr>
        <w:t>（加盖公章）</w:t>
      </w:r>
    </w:p>
    <w:p w14:paraId="0971B0BB">
      <w:pPr>
        <w:autoSpaceDE w:val="0"/>
        <w:autoSpaceDN w:val="0"/>
        <w:adjustRightInd w:val="0"/>
        <w:spacing w:line="460" w:lineRule="exact"/>
        <w:rPr>
          <w:rFonts w:ascii="宋体" w:hAnsi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 xml:space="preserve">    日      期：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</w:t>
      </w:r>
      <w:r>
        <w:rPr>
          <w:rFonts w:hint="eastAsia" w:ascii="宋体" w:hAnsi="宋体" w:cs="宋体"/>
          <w:kern w:val="0"/>
          <w:sz w:val="24"/>
          <w:lang w:val="zh-CN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</w:t>
      </w:r>
      <w:r>
        <w:rPr>
          <w:rFonts w:hint="eastAsia" w:ascii="宋体" w:hAnsi="宋体" w:cs="宋体"/>
          <w:kern w:val="0"/>
          <w:sz w:val="24"/>
          <w:lang w:val="zh-CN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</w:t>
      </w:r>
      <w:r>
        <w:rPr>
          <w:rFonts w:hint="eastAsia" w:ascii="宋体" w:hAnsi="宋体" w:cs="宋体"/>
          <w:kern w:val="0"/>
          <w:sz w:val="24"/>
          <w:lang w:val="zh-CN"/>
        </w:rPr>
        <w:t>日</w:t>
      </w:r>
    </w:p>
    <w:p w14:paraId="64A47383">
      <w:pPr>
        <w:autoSpaceDE w:val="0"/>
        <w:autoSpaceDN w:val="0"/>
        <w:adjustRightInd w:val="0"/>
        <w:spacing w:line="460" w:lineRule="exact"/>
        <w:ind w:firstLine="480"/>
        <w:rPr>
          <w:rFonts w:ascii="宋体" w:hAnsi="宋体" w:cs="宋体"/>
          <w:kern w:val="0"/>
          <w:sz w:val="24"/>
          <w:lang w:val="zh-CN"/>
        </w:rPr>
      </w:pPr>
    </w:p>
    <w:p w14:paraId="7DA7B4C4">
      <w:pPr>
        <w:jc w:val="center"/>
        <w:rPr>
          <w:rFonts w:ascii="宋体" w:hAnsi="宋体"/>
          <w:b/>
          <w:color w:val="000000"/>
          <w:spacing w:val="-10"/>
          <w:sz w:val="24"/>
        </w:rPr>
      </w:pPr>
    </w:p>
    <w:p w14:paraId="611B013A">
      <w:pPr>
        <w:rPr>
          <w:rFonts w:ascii="宋体" w:hAnsi="宋体"/>
          <w:b/>
          <w:color w:val="000000"/>
          <w:spacing w:val="-10"/>
          <w:sz w:val="24"/>
        </w:rPr>
      </w:pPr>
    </w:p>
    <w:p w14:paraId="695EFC4E">
      <w:pPr>
        <w:rPr>
          <w:rFonts w:ascii="宋体" w:hAnsi="宋体"/>
          <w:b/>
          <w:color w:val="000000"/>
          <w:spacing w:val="-10"/>
          <w:sz w:val="24"/>
        </w:rPr>
      </w:pPr>
    </w:p>
    <w:p w14:paraId="0D8233DA">
      <w:pPr>
        <w:tabs>
          <w:tab w:val="left" w:pos="828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附：法定代表人身份证复印件</w:t>
      </w:r>
    </w:p>
    <w:p w14:paraId="7CA1084B">
      <w:pPr>
        <w:spacing w:line="360" w:lineRule="auto"/>
        <w:ind w:right="-1801" w:firstLine="2739" w:firstLineChars="1100"/>
        <w:rPr>
          <w:rFonts w:ascii="宋体" w:hAnsi="宋体"/>
          <w:color w:val="000000"/>
          <w:sz w:val="24"/>
        </w:rPr>
      </w:pPr>
    </w:p>
    <w:p w14:paraId="33AF81DD">
      <w:pPr>
        <w:spacing w:line="360" w:lineRule="auto"/>
        <w:ind w:right="-1801" w:firstLine="2739" w:firstLineChars="1100"/>
        <w:rPr>
          <w:rFonts w:ascii="宋体" w:hAnsi="宋体"/>
          <w:color w:val="000000"/>
          <w:sz w:val="24"/>
        </w:rPr>
      </w:pPr>
    </w:p>
    <w:p w14:paraId="27FF3FE8">
      <w:pPr>
        <w:spacing w:line="360" w:lineRule="auto"/>
        <w:ind w:right="-1801" w:firstLine="2739" w:firstLineChars="1100"/>
        <w:rPr>
          <w:rFonts w:ascii="宋体" w:hAnsi="宋体"/>
          <w:color w:val="000000"/>
          <w:sz w:val="24"/>
        </w:rPr>
      </w:pPr>
    </w:p>
    <w:p w14:paraId="0A0815F6">
      <w:pPr>
        <w:spacing w:line="360" w:lineRule="auto"/>
        <w:ind w:right="-1801" w:firstLine="2739" w:firstLineChars="1100"/>
        <w:rPr>
          <w:rFonts w:ascii="宋体" w:hAnsi="宋体"/>
          <w:color w:val="000000"/>
          <w:sz w:val="24"/>
        </w:rPr>
      </w:pPr>
    </w:p>
    <w:p w14:paraId="67A6C7AB">
      <w:pPr>
        <w:rPr>
          <w:rFonts w:ascii="宋体" w:hAnsi="宋体"/>
          <w:b/>
          <w:color w:val="000000"/>
          <w:spacing w:val="-10"/>
          <w:sz w:val="24"/>
        </w:rPr>
      </w:pPr>
    </w:p>
    <w:p w14:paraId="5E4E7471">
      <w:pPr>
        <w:tabs>
          <w:tab w:val="left" w:pos="8280"/>
        </w:tabs>
        <w:jc w:val="center"/>
        <w:rPr>
          <w:rFonts w:ascii="宋体" w:hAnsi="宋体"/>
          <w:b/>
          <w:color w:val="000000"/>
          <w:sz w:val="28"/>
        </w:rPr>
      </w:pPr>
    </w:p>
    <w:p w14:paraId="1A4C22CB">
      <w:pPr>
        <w:tabs>
          <w:tab w:val="left" w:pos="8280"/>
        </w:tabs>
        <w:jc w:val="center"/>
        <w:rPr>
          <w:rFonts w:ascii="宋体" w:hAnsi="宋体"/>
          <w:b/>
          <w:color w:val="000000"/>
          <w:sz w:val="28"/>
        </w:rPr>
      </w:pPr>
    </w:p>
    <w:p w14:paraId="276B7B65">
      <w:pPr>
        <w:widowControl/>
        <w:jc w:val="left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br w:type="page"/>
      </w:r>
    </w:p>
    <w:p w14:paraId="018DA2D2">
      <w:pPr>
        <w:pStyle w:val="6"/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法定代表人委托书</w:t>
      </w:r>
    </w:p>
    <w:p w14:paraId="3105E073">
      <w:pPr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</w:p>
    <w:p w14:paraId="704ADC6C">
      <w:pPr>
        <w:tabs>
          <w:tab w:val="left" w:pos="8280"/>
        </w:tabs>
        <w:spacing w:line="360" w:lineRule="auto"/>
        <w:rPr>
          <w:rFonts w:hint="eastAsia" w:ascii="宋体" w:hAnsi="宋体"/>
          <w:color w:val="000000"/>
          <w:sz w:val="24"/>
        </w:rPr>
      </w:pPr>
    </w:p>
    <w:p w14:paraId="25906747">
      <w:pPr>
        <w:autoSpaceDE w:val="0"/>
        <w:autoSpaceDN w:val="0"/>
        <w:adjustRightInd w:val="0"/>
        <w:spacing w:line="460" w:lineRule="exact"/>
        <w:ind w:left="119" w:hanging="119"/>
        <w:rPr>
          <w:sz w:val="24"/>
        </w:rPr>
      </w:pP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金堂县第二人民医院</w:t>
      </w:r>
      <w:r>
        <w:rPr>
          <w:rFonts w:hint="eastAsia"/>
          <w:sz w:val="24"/>
        </w:rPr>
        <w:t>：</w:t>
      </w:r>
    </w:p>
    <w:p w14:paraId="56D0E072">
      <w:pPr>
        <w:autoSpaceDE w:val="0"/>
        <w:autoSpaceDN w:val="0"/>
        <w:adjustRightInd w:val="0"/>
        <w:spacing w:line="460" w:lineRule="exact"/>
        <w:ind w:left="119" w:hanging="119"/>
        <w:rPr>
          <w:rFonts w:ascii="宋体" w:hAnsi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 xml:space="preserve">    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>（供应商全称）</w:t>
      </w:r>
      <w:r>
        <w:rPr>
          <w:rFonts w:hint="eastAsia" w:ascii="宋体" w:hAnsi="宋体" w:cs="宋体"/>
          <w:kern w:val="0"/>
          <w:sz w:val="24"/>
          <w:lang w:val="zh-CN"/>
        </w:rPr>
        <w:t>法定代表人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>（法定代表人姓名）</w:t>
      </w:r>
      <w:r>
        <w:rPr>
          <w:rFonts w:hint="eastAsia" w:ascii="宋体" w:hAnsi="宋体" w:cs="宋体"/>
          <w:kern w:val="0"/>
          <w:sz w:val="24"/>
          <w:lang w:val="zh-CN"/>
        </w:rPr>
        <w:t>授权委托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>（代理人姓名）</w:t>
      </w:r>
      <w:r>
        <w:rPr>
          <w:rFonts w:hint="eastAsia" w:ascii="宋体" w:hAnsi="宋体" w:cs="宋体"/>
          <w:kern w:val="0"/>
          <w:sz w:val="24"/>
          <w:lang w:val="zh-CN"/>
        </w:rPr>
        <w:t>为我单位的代理人，参加贵单位组织的</w:t>
      </w:r>
      <w:r>
        <w:rPr>
          <w:rFonts w:ascii="宋体" w:hAnsi="宋体"/>
          <w:kern w:val="0"/>
          <w:sz w:val="24"/>
          <w:u w:val="single"/>
          <w:lang w:val="zh-CN"/>
        </w:rPr>
        <w:t>“</w:t>
      </w:r>
      <w:r>
        <w:rPr>
          <w:rFonts w:hint="eastAsia" w:ascii="宋体" w:hAnsi="宋体"/>
          <w:kern w:val="0"/>
          <w:sz w:val="24"/>
          <w:u w:val="single"/>
          <w:lang w:val="zh-CN"/>
        </w:rPr>
        <w:t xml:space="preserve">      </w:t>
      </w:r>
      <w:r>
        <w:rPr>
          <w:rFonts w:ascii="宋体" w:hAnsi="宋体"/>
          <w:kern w:val="0"/>
          <w:sz w:val="24"/>
          <w:u w:val="single"/>
          <w:lang w:val="zh-CN"/>
        </w:rPr>
        <w:t>”</w:t>
      </w:r>
      <w:r>
        <w:rPr>
          <w:rFonts w:hint="eastAsia" w:ascii="宋体" w:hAnsi="宋体"/>
          <w:kern w:val="0"/>
          <w:sz w:val="24"/>
          <w:lang w:val="zh-CN"/>
        </w:rPr>
        <w:t>项目</w:t>
      </w:r>
      <w:r>
        <w:rPr>
          <w:rFonts w:hint="eastAsia" w:ascii="宋体" w:hAnsi="宋体" w:cs="宋体"/>
          <w:kern w:val="0"/>
          <w:sz w:val="24"/>
          <w:lang w:val="zh-CN"/>
        </w:rPr>
        <w:t>（项目编号：     ）的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市场询价</w:t>
      </w:r>
      <w:r>
        <w:rPr>
          <w:rFonts w:hint="eastAsia" w:ascii="宋体" w:hAnsi="宋体" w:cs="宋体"/>
          <w:kern w:val="0"/>
          <w:sz w:val="24"/>
          <w:lang w:val="zh-CN"/>
        </w:rPr>
        <w:t>。代理人在本次市场</w:t>
      </w:r>
      <w:r>
        <w:rPr>
          <w:rFonts w:hint="eastAsia" w:ascii="宋体" w:hAnsi="宋体" w:cs="宋体"/>
          <w:kern w:val="0"/>
          <w:sz w:val="24"/>
          <w:lang w:val="en-US" w:eastAsia="zh-CN"/>
        </w:rPr>
        <w:t>询</w:t>
      </w:r>
      <w:r>
        <w:rPr>
          <w:rFonts w:hint="eastAsia" w:ascii="宋体" w:hAnsi="宋体" w:cs="宋体"/>
          <w:kern w:val="0"/>
          <w:sz w:val="24"/>
          <w:lang w:val="zh-CN"/>
        </w:rPr>
        <w:t>价中所签署的一切文件和处理的一切有关事宜，我公司均予承认，所产生的法律后果均由我单位承担。</w:t>
      </w:r>
    </w:p>
    <w:p w14:paraId="2199744F">
      <w:pPr>
        <w:autoSpaceDE w:val="0"/>
        <w:autoSpaceDN w:val="0"/>
        <w:adjustRightInd w:val="0"/>
        <w:spacing w:line="460" w:lineRule="exact"/>
        <w:ind w:firstLine="57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代理人无转委托权，本授权书自年月日签字生效，特此声明。</w:t>
      </w:r>
    </w:p>
    <w:p w14:paraId="78EC9A5F">
      <w:pPr>
        <w:autoSpaceDE w:val="0"/>
        <w:autoSpaceDN w:val="0"/>
        <w:adjustRightInd w:val="0"/>
        <w:spacing w:line="460" w:lineRule="exact"/>
        <w:ind w:firstLine="570"/>
        <w:rPr>
          <w:rFonts w:ascii="宋体" w:hAnsi="宋体"/>
          <w:b/>
          <w:bCs/>
          <w:kern w:val="0"/>
          <w:sz w:val="24"/>
          <w:lang w:val="zh-CN"/>
        </w:rPr>
      </w:pPr>
    </w:p>
    <w:p w14:paraId="3F5DFDC9">
      <w:pPr>
        <w:autoSpaceDE w:val="0"/>
        <w:autoSpaceDN w:val="0"/>
        <w:adjustRightInd w:val="0"/>
        <w:spacing w:line="460" w:lineRule="exact"/>
        <w:ind w:firstLine="570"/>
        <w:rPr>
          <w:rFonts w:ascii="宋体" w:hAnsi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委托人：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       </w:t>
      </w:r>
      <w:r>
        <w:rPr>
          <w:rFonts w:hint="eastAsia" w:ascii="宋体" w:hAnsi="宋体" w:cs="宋体"/>
          <w:kern w:val="0"/>
          <w:sz w:val="24"/>
          <w:lang w:val="zh-CN"/>
        </w:rPr>
        <w:t>（签字）</w:t>
      </w:r>
    </w:p>
    <w:p w14:paraId="74AA9FAE">
      <w:pPr>
        <w:autoSpaceDE w:val="0"/>
        <w:autoSpaceDN w:val="0"/>
        <w:adjustRightInd w:val="0"/>
        <w:spacing w:line="460" w:lineRule="exact"/>
        <w:ind w:firstLine="570"/>
        <w:rPr>
          <w:rFonts w:ascii="宋体" w:hAnsi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被委托人：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         </w:t>
      </w:r>
      <w:r>
        <w:rPr>
          <w:rFonts w:hint="eastAsia" w:ascii="宋体" w:hAnsi="宋体" w:cs="宋体"/>
          <w:kern w:val="0"/>
          <w:sz w:val="24"/>
          <w:lang w:val="zh-CN"/>
        </w:rPr>
        <w:t>（签字）</w:t>
      </w:r>
    </w:p>
    <w:p w14:paraId="1E417168">
      <w:pPr>
        <w:autoSpaceDE w:val="0"/>
        <w:autoSpaceDN w:val="0"/>
        <w:adjustRightInd w:val="0"/>
        <w:spacing w:line="460" w:lineRule="exact"/>
        <w:ind w:firstLine="60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供应商名称：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       </w:t>
      </w:r>
      <w:r>
        <w:rPr>
          <w:rFonts w:hint="eastAsia" w:ascii="宋体" w:hAnsi="宋体" w:cs="宋体"/>
          <w:kern w:val="0"/>
          <w:sz w:val="24"/>
          <w:lang w:val="zh-CN"/>
        </w:rPr>
        <w:t>（加盖公章）</w:t>
      </w:r>
    </w:p>
    <w:p w14:paraId="3FBF292D">
      <w:pPr>
        <w:autoSpaceDE w:val="0"/>
        <w:autoSpaceDN w:val="0"/>
        <w:adjustRightInd w:val="0"/>
        <w:spacing w:line="460" w:lineRule="exact"/>
        <w:ind w:firstLine="600"/>
        <w:rPr>
          <w:rFonts w:ascii="宋体" w:hAnsi="宋体" w:cs="宋体"/>
          <w:kern w:val="0"/>
          <w:sz w:val="24"/>
          <w:lang w:val="zh-CN"/>
        </w:rPr>
      </w:pPr>
    </w:p>
    <w:p w14:paraId="5A823533">
      <w:pPr>
        <w:autoSpaceDE w:val="0"/>
        <w:autoSpaceDN w:val="0"/>
        <w:adjustRightInd w:val="0"/>
        <w:spacing w:line="460" w:lineRule="exact"/>
        <w:ind w:firstLine="600"/>
        <w:rPr>
          <w:rFonts w:ascii="宋体" w:hAnsi="宋体" w:cs="宋体"/>
          <w:kern w:val="0"/>
          <w:sz w:val="24"/>
          <w:lang w:val="zh-CN"/>
        </w:rPr>
      </w:pPr>
    </w:p>
    <w:p w14:paraId="7FCD3E09">
      <w:pPr>
        <w:autoSpaceDE w:val="0"/>
        <w:autoSpaceDN w:val="0"/>
        <w:adjustRightInd w:val="0"/>
        <w:spacing w:line="460" w:lineRule="exact"/>
        <w:ind w:firstLine="600"/>
        <w:rPr>
          <w:rFonts w:ascii="宋体" w:hAnsi="宋体" w:cs="宋体"/>
          <w:kern w:val="0"/>
          <w:sz w:val="24"/>
          <w:lang w:val="zh-CN"/>
        </w:rPr>
      </w:pPr>
    </w:p>
    <w:p w14:paraId="2B2DAA1C">
      <w:pPr>
        <w:autoSpaceDE w:val="0"/>
        <w:autoSpaceDN w:val="0"/>
        <w:adjustRightInd w:val="0"/>
        <w:spacing w:line="460" w:lineRule="exact"/>
        <w:rPr>
          <w:rFonts w:ascii="宋体" w:hAnsi="宋体"/>
          <w:bCs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★</w:t>
      </w:r>
      <w:r>
        <w:rPr>
          <w:rFonts w:hint="eastAsia" w:ascii="宋体" w:hAnsi="宋体" w:cs="宋体"/>
          <w:bCs/>
          <w:kern w:val="0"/>
          <w:sz w:val="24"/>
          <w:lang w:val="zh-CN"/>
        </w:rPr>
        <w:t>说明：1、上述证明文件在响应文件中附有被委托人身份证复印件（须加盖公章）时才能生效；</w:t>
      </w:r>
    </w:p>
    <w:p w14:paraId="2A722235">
      <w:pPr>
        <w:pStyle w:val="2"/>
        <w:rPr>
          <w:rFonts w:hint="default"/>
        </w:rPr>
      </w:pPr>
      <w:r>
        <w:rPr>
          <w:rFonts w:ascii="宋体" w:hAnsi="宋体" w:cs="宋体"/>
          <w:bCs/>
          <w:kern w:val="0"/>
          <w:sz w:val="24"/>
          <w:lang w:val="zh-CN"/>
        </w:rPr>
        <w:t>2</w:t>
      </w:r>
      <w:r>
        <w:rPr>
          <w:rFonts w:hint="eastAsia" w:ascii="宋体" w:hAnsi="宋体" w:cs="宋体"/>
          <w:bCs/>
          <w:kern w:val="0"/>
          <w:sz w:val="24"/>
          <w:lang w:val="zh-CN"/>
        </w:rPr>
        <w:t>、供应商的响应文件均由供应商法定代表人签字的，可不提供本项内容。</w:t>
      </w:r>
    </w:p>
    <w:sectPr>
      <w:headerReference r:id="rId7" w:type="default"/>
      <w:footerReference r:id="rId8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5F46A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5312B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25312B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52FE6">
    <w:pPr>
      <w:pStyle w:val="12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fldChar w:fldCharType="end"/>
    </w:r>
  </w:p>
  <w:p w14:paraId="0A937ECE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79357"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rPr>
        <w:lang w:val="zh-CN"/>
      </w:rPr>
      <w:fldChar w:fldCharType="end"/>
    </w:r>
  </w:p>
  <w:p w14:paraId="3695318E">
    <w:pPr>
      <w:pStyle w:val="1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A40E8">
    <w:pPr>
      <w:pStyle w:val="1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0" b="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C2CDF"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XVqgLQAAAAAwEAAA8AAAAAAAAAAQAgAAAAIgAAAGRycy9k&#10;b3ducmV2LnhtbFBLAQIUABQAAAAIAIdO4kCTAPcCCgIAAAM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1C2CDF"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68A99"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77409">
    <w:pPr>
      <w:pStyle w:val="2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4445" r="0" b="508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2vnVI0wAAAAYBAAAPAAAAAAAAAAEAIAAA&#10;ACIAAABkcnMvZG93bnJldi54bWxQSwECFAAUAAAACACHTuJArwX/8tgBAACiAwAADgAAAAAAAAAB&#10;ACAAAAAi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4181F1D8"/>
    <w:multiLevelType w:val="singleLevel"/>
    <w:tmpl w:val="4181F1D8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4F21D382"/>
    <w:multiLevelType w:val="singleLevel"/>
    <w:tmpl w:val="4F21D382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60AE39CC"/>
    <w:multiLevelType w:val="multilevel"/>
    <w:tmpl w:val="60AE39C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1BA63275"/>
    <w:rsid w:val="01E6552B"/>
    <w:rsid w:val="02B61E88"/>
    <w:rsid w:val="07A13979"/>
    <w:rsid w:val="07E42630"/>
    <w:rsid w:val="0BFD7C9E"/>
    <w:rsid w:val="119570FC"/>
    <w:rsid w:val="14480686"/>
    <w:rsid w:val="14CA6F9B"/>
    <w:rsid w:val="1BA63275"/>
    <w:rsid w:val="1CB64253"/>
    <w:rsid w:val="29952CA0"/>
    <w:rsid w:val="29B7115F"/>
    <w:rsid w:val="2A7660EF"/>
    <w:rsid w:val="2B487C81"/>
    <w:rsid w:val="2CEB4BC0"/>
    <w:rsid w:val="32481956"/>
    <w:rsid w:val="331F4B31"/>
    <w:rsid w:val="335E3BDA"/>
    <w:rsid w:val="34B5423F"/>
    <w:rsid w:val="365656A4"/>
    <w:rsid w:val="36B91BC1"/>
    <w:rsid w:val="39DB464C"/>
    <w:rsid w:val="3EA23A24"/>
    <w:rsid w:val="41030220"/>
    <w:rsid w:val="41BB1C6C"/>
    <w:rsid w:val="439D2374"/>
    <w:rsid w:val="4AB4011B"/>
    <w:rsid w:val="4B5B4596"/>
    <w:rsid w:val="4CFD5AEE"/>
    <w:rsid w:val="50D04243"/>
    <w:rsid w:val="51555D5D"/>
    <w:rsid w:val="559E03C0"/>
    <w:rsid w:val="5C130FF5"/>
    <w:rsid w:val="60D65CA5"/>
    <w:rsid w:val="6355406A"/>
    <w:rsid w:val="65D54D78"/>
    <w:rsid w:val="66915C95"/>
    <w:rsid w:val="6AEA57B0"/>
    <w:rsid w:val="6CD5221C"/>
    <w:rsid w:val="6DE92D61"/>
    <w:rsid w:val="78FB568C"/>
    <w:rsid w:val="7C876246"/>
    <w:rsid w:val="7E32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412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sz w:val="32"/>
    </w:rPr>
  </w:style>
  <w:style w:type="paragraph" w:styleId="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8">
    <w:name w:val="annotation text"/>
    <w:basedOn w:val="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9">
    <w:name w:val="Body Text"/>
    <w:basedOn w:val="1"/>
    <w:next w:val="10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0">
    <w:name w:val="Subtitle"/>
    <w:basedOn w:val="1"/>
    <w:next w:val="1"/>
    <w:link w:val="2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Body Text Indent 2"/>
    <w:basedOn w:val="1"/>
    <w:qFormat/>
    <w:uiPriority w:val="0"/>
    <w:pPr>
      <w:spacing w:line="480" w:lineRule="auto"/>
      <w:ind w:left="200" w:left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Default"/>
    <w:basedOn w:val="15"/>
    <w:next w:val="1"/>
    <w:qFormat/>
    <w:uiPriority w:val="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标题 1 Char"/>
    <w:link w:val="4"/>
    <w:qFormat/>
    <w:uiPriority w:val="0"/>
    <w:rPr>
      <w:rFonts w:ascii="黑体" w:eastAsia="黑体"/>
      <w:kern w:val="0"/>
      <w:sz w:val="52"/>
      <w:szCs w:val="20"/>
    </w:rPr>
  </w:style>
  <w:style w:type="character" w:customStyle="1" w:styleId="25">
    <w:name w:val="font21"/>
    <w:basedOn w:val="1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28">
    <w:name w:val="副标题 Char"/>
    <w:link w:val="10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29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3654</Words>
  <Characters>3905</Characters>
  <Lines>0</Lines>
  <Paragraphs>0</Paragraphs>
  <TotalTime>2</TotalTime>
  <ScaleCrop>false</ScaleCrop>
  <LinksUpToDate>false</LinksUpToDate>
  <CharactersWithSpaces>4244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2023-10-23T01:14:00Z</dcterms:created>
  <dc:creator>G4T5Z6H10L</dc:creator>
  <cp:lastModifiedBy>云卷云舒</cp:lastModifiedBy>
  <cp:lastPrinted>2024-05-31T00:12:00Z</cp:lastPrinted>
  <dcterms:modified xsi:type="dcterms:W3CDTF">2025-09-26T08:47:32Z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5D8E9E71419E49C8A2BFB8D1DA8660E7_13</vt:lpwstr>
  </property>
  <property fmtid="{D5CDD505-2E9C-101B-9397-08002B2CF9AE}" pid="4" name="KSOTemplateDocerSaveRecord">
    <vt:lpwstr>eyJoZGlkIjoiYjNjZGYxY2IwNzkzYzFlZTA4ZWM3MmE1YjkwM2RjNTciLCJ1c2VySWQiOiIyNjMwODc3NDEifQ==</vt:lpwstr>
  </property>
</Properties>
</file>